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before="0" w:after="143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29 марта – дополнительный день приёма граждан в клиентских службах Отделения СФР по Волгоградской области </w:t>
      </w:r>
    </w:p>
    <w:p>
      <w:pPr>
        <w:pStyle w:val="Normal"/>
        <w:spacing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Посетить клиентские службы Отделения СФР по Волгоградской области жители региона могут в выходной день. Каждая последняя суббота месяца является дополнительным днём приёма граждан.</w:t>
      </w:r>
    </w:p>
    <w:p>
      <w:pPr>
        <w:pStyle w:val="Normal"/>
        <w:spacing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марте последняя суббота приходится на </w:t>
      </w:r>
      <w:r>
        <w:rPr>
          <w:rFonts w:ascii="Times New Roman" w:hAnsi="Times New Roman"/>
          <w:b/>
          <w:bCs/>
          <w:sz w:val="28"/>
          <w:szCs w:val="28"/>
        </w:rPr>
        <w:t>29-е</w:t>
      </w:r>
      <w:r>
        <w:rPr>
          <w:rFonts w:ascii="Times New Roman" w:hAnsi="Times New Roman"/>
          <w:sz w:val="28"/>
          <w:szCs w:val="28"/>
        </w:rPr>
        <w:t xml:space="preserve"> число. Обратиться во все клиентские службы Отделения СФР по Волгоградской области можно будет с 8 до 17 часов без перерыва. </w:t>
      </w:r>
    </w:p>
    <w:p>
      <w:pPr>
        <w:pStyle w:val="Normal"/>
        <w:spacing w:before="0" w:after="143"/>
        <w:jc w:val="both"/>
        <w:rPr/>
      </w:pPr>
      <w:r>
        <w:rPr>
          <w:rFonts w:ascii="Times New Roman" w:hAnsi="Times New Roman"/>
          <w:sz w:val="28"/>
          <w:szCs w:val="28"/>
        </w:rPr>
        <w:t>Чтобы спланировать время посещения, можно предварительно записаться на при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 по телефону: 8-800-100-00-01. Запись осуществляется по будним дням с 8 до 17 часов. Также можно воспользоваться сервисом предварительной записи на сайте СФР: </w:t>
      </w:r>
      <w:hyperlink r:id="rId3">
        <w:r>
          <w:rPr>
            <w:rStyle w:val="Hyperlink"/>
            <w:rFonts w:ascii="Times New Roman" w:hAnsi="Times New Roman"/>
            <w:sz w:val="28"/>
            <w:szCs w:val="28"/>
          </w:rPr>
          <w:t>https://es.pfrf.ru/znp/</w:t>
        </w:r>
      </w:hyperlink>
      <w:r>
        <w:rPr>
          <w:rFonts w:ascii="Times New Roman" w:hAnsi="Times New Roman"/>
          <w:sz w:val="28"/>
          <w:szCs w:val="28"/>
        </w:rPr>
        <w:t>. Посетить клиентскую службу можно и без предварительной записи в порядке живой очереди.</w:t>
      </w:r>
    </w:p>
    <w:p>
      <w:pPr>
        <w:pStyle w:val="Normal"/>
        <w:spacing w:before="0" w:after="143"/>
        <w:jc w:val="both"/>
        <w:rPr/>
      </w:pPr>
      <w:r>
        <w:rPr>
          <w:rFonts w:ascii="Times New Roman" w:hAnsi="Times New Roman"/>
          <w:sz w:val="28"/>
          <w:szCs w:val="28"/>
        </w:rPr>
        <w:t>В дополнительный день при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ма в клиентских службах граждане и организации могут получить любую услугу фонда. Клиентские службы Отделения СФР по Волгоградской области работают во всех районах, найти их адреса можно на сайте Социального фонда России: </w:t>
      </w:r>
      <w:hyperlink r:id="rId4" w:tgtFrame="_blank">
        <w:r>
          <w:rPr>
            <w:rStyle w:val="Hyperlink"/>
            <w:rFonts w:ascii="Times New Roman" w:hAnsi="Times New Roman"/>
            <w:sz w:val="28"/>
            <w:szCs w:val="28"/>
          </w:rPr>
          <w:t>https://sfr.gov.ru/branches/volgograd/info/~0/7893</w:t>
        </w:r>
      </w:hyperlink>
      <w:r>
        <w:rPr>
          <w:rStyle w:val="Translatable-message"/>
          <w:rFonts w:ascii="Times New Roman" w:hAnsi="Times New Roman"/>
          <w:sz w:val="28"/>
          <w:szCs w:val="28"/>
        </w:rPr>
        <w:t>.</w:t>
      </w:r>
    </w:p>
    <w:p>
      <w:pPr>
        <w:pStyle w:val="Normal"/>
        <w:spacing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все услуги фонда доступны на портале госуслуг. Здесь можно дистанционно подать заявление о назначении пенсии, получить информацию о состоянии индивидуального лицевого сч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та, оформить единое пособие, подать заявку на получение технических средств реабилитации, распорядиться материнским капиталом, заказать справки и выписки и многое другое.</w:t>
      </w:r>
    </w:p>
    <w:p>
      <w:pPr>
        <w:pStyle w:val="Normal"/>
        <w:spacing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остались вопросы, вы всегда можете обратиться к специалистам Отделения СФР по Волгоградской области, позвонив в единый контакт-центр взаимодействия с гражданами по тел.: 8 (800) 100-00-01 (звонок бесплатный).</w:t>
      </w:r>
    </w:p>
    <w:p>
      <w:pPr>
        <w:pStyle w:val="Normal"/>
        <w:spacing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Translatable-message">
    <w:name w:val="translatable-message"/>
    <w:basedOn w:val="DefaultParagraphFont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es.pfrf.ru/znp/" TargetMode="External"/><Relationship Id="rId4" Type="http://schemas.openxmlformats.org/officeDocument/2006/relationships/hyperlink" Target="https://sfr.gov.ru/branches/volgograd/info/~0/7893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LibreOffice/7.6.4.1$Windows_X86_64 LibreOffice_project/e19e193f88cd6c0525a17fb7a176ed8e6a3e2aa1</Application>
  <AppVersion>15.0000</AppVersion>
  <DocSecurity>0</DocSecurity>
  <Pages>1</Pages>
  <Words>241</Words>
  <Characters>1679</Characters>
  <CharactersWithSpaces>1962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2025-03-27T14:41:17Z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